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458" w:rsidRPr="00967671" w:rsidRDefault="00B324F6" w:rsidP="00A46B75">
      <w:pPr>
        <w:spacing w:after="0"/>
        <w:jc w:val="center"/>
        <w:rPr>
          <w:rFonts w:asciiTheme="majorBidi" w:hAnsiTheme="majorBidi" w:cstheme="majorBidi"/>
          <w:b/>
          <w:bCs/>
          <w:sz w:val="24"/>
          <w:szCs w:val="24"/>
        </w:rPr>
      </w:pPr>
      <w:r w:rsidRPr="00B324F6">
        <w:rPr>
          <w:rFonts w:ascii="Times New Roman" w:eastAsia="Times New Roman" w:hAnsi="Times New Roman" w:cs="Times New Roman"/>
          <w:b/>
          <w:bCs/>
          <w:sz w:val="27"/>
          <w:szCs w:val="27"/>
        </w:rPr>
        <w:t xml:space="preserve">Atelier de clôture </w:t>
      </w:r>
      <w:r w:rsidR="00A46B75">
        <w:rPr>
          <w:rFonts w:ascii="Times New Roman" w:eastAsia="Times New Roman" w:hAnsi="Times New Roman" w:cs="Times New Roman"/>
          <w:b/>
          <w:bCs/>
          <w:sz w:val="27"/>
          <w:szCs w:val="27"/>
        </w:rPr>
        <w:t xml:space="preserve">des projets de </w:t>
      </w:r>
      <w:r w:rsidR="00167458">
        <w:rPr>
          <w:rFonts w:asciiTheme="majorBidi" w:hAnsiTheme="majorBidi" w:cstheme="majorBidi"/>
          <w:b/>
          <w:bCs/>
          <w:sz w:val="24"/>
          <w:szCs w:val="24"/>
        </w:rPr>
        <w:t xml:space="preserve">Transfert des </w:t>
      </w:r>
    </w:p>
    <w:p w:rsidR="00167458" w:rsidRDefault="00167458" w:rsidP="00A46B75">
      <w:pPr>
        <w:spacing w:after="0"/>
        <w:jc w:val="center"/>
        <w:rPr>
          <w:rFonts w:ascii="Times New Roman" w:eastAsia="Times New Roman" w:hAnsi="Times New Roman" w:cs="Times New Roman"/>
          <w:b/>
          <w:bCs/>
          <w:sz w:val="24"/>
          <w:szCs w:val="24"/>
        </w:rPr>
      </w:pPr>
      <w:r>
        <w:rPr>
          <w:rFonts w:asciiTheme="majorBidi" w:hAnsiTheme="majorBidi" w:cstheme="majorBidi"/>
          <w:b/>
          <w:bCs/>
          <w:sz w:val="24"/>
          <w:szCs w:val="24"/>
        </w:rPr>
        <w:t xml:space="preserve">Acquis de la Recherche Agricole </w:t>
      </w:r>
      <w:r>
        <w:rPr>
          <w:rFonts w:ascii="Times New Roman" w:eastAsia="Times New Roman" w:hAnsi="Times New Roman" w:cs="Times New Roman"/>
          <w:b/>
          <w:bCs/>
          <w:sz w:val="24"/>
          <w:szCs w:val="24"/>
        </w:rPr>
        <w:t>(TARA) 202</w:t>
      </w:r>
      <w:r w:rsidR="00A46B75">
        <w:rPr>
          <w:rFonts w:ascii="Times New Roman" w:eastAsia="Times New Roman" w:hAnsi="Times New Roman" w:cs="Times New Roman"/>
          <w:b/>
          <w:bCs/>
          <w:sz w:val="24"/>
          <w:szCs w:val="24"/>
        </w:rPr>
        <w:t>2</w:t>
      </w:r>
    </w:p>
    <w:p w:rsidR="00167458" w:rsidRDefault="00167458" w:rsidP="00A46B75">
      <w:pPr>
        <w:spacing w:after="0"/>
        <w:jc w:val="center"/>
        <w:rPr>
          <w:rFonts w:asciiTheme="majorBidi" w:hAnsiTheme="majorBidi" w:cstheme="majorBidi"/>
          <w:b/>
          <w:bCs/>
          <w:sz w:val="24"/>
          <w:szCs w:val="24"/>
        </w:rPr>
      </w:pPr>
      <w:r>
        <w:rPr>
          <w:rFonts w:ascii="Times New Roman" w:eastAsia="Times New Roman" w:hAnsi="Times New Roman" w:cs="Times New Roman"/>
          <w:b/>
          <w:bCs/>
          <w:sz w:val="24"/>
          <w:szCs w:val="24"/>
        </w:rPr>
        <w:t>-</w:t>
      </w:r>
      <w:r w:rsidR="00A46B75">
        <w:rPr>
          <w:rFonts w:ascii="Times New Roman" w:eastAsia="Times New Roman" w:hAnsi="Times New Roman" w:cs="Times New Roman"/>
          <w:b/>
          <w:bCs/>
          <w:sz w:val="24"/>
          <w:szCs w:val="24"/>
        </w:rPr>
        <w:t>24 Avril et 28</w:t>
      </w:r>
      <w:r>
        <w:rPr>
          <w:rFonts w:ascii="Times New Roman" w:eastAsia="Times New Roman" w:hAnsi="Times New Roman" w:cs="Times New Roman"/>
          <w:b/>
          <w:bCs/>
          <w:sz w:val="24"/>
          <w:szCs w:val="24"/>
        </w:rPr>
        <w:t xml:space="preserve"> Mai 2025</w:t>
      </w:r>
      <w:r>
        <w:rPr>
          <w:rFonts w:asciiTheme="majorBidi" w:hAnsiTheme="majorBidi" w:cstheme="majorBidi"/>
          <w:b/>
          <w:bCs/>
          <w:sz w:val="24"/>
          <w:szCs w:val="24"/>
        </w:rPr>
        <w:t>-</w:t>
      </w:r>
      <w:r w:rsidR="00A46B75">
        <w:rPr>
          <w:rFonts w:asciiTheme="majorBidi" w:hAnsiTheme="majorBidi" w:cstheme="majorBidi"/>
          <w:b/>
          <w:bCs/>
          <w:sz w:val="24"/>
          <w:szCs w:val="24"/>
        </w:rPr>
        <w:t xml:space="preserve"> </w:t>
      </w:r>
    </w:p>
    <w:p w:rsidR="00A46B75" w:rsidRPr="00967671" w:rsidRDefault="00A46B75" w:rsidP="00A46B75">
      <w:pPr>
        <w:spacing w:after="0"/>
        <w:jc w:val="center"/>
        <w:rPr>
          <w:rFonts w:asciiTheme="majorBidi" w:hAnsiTheme="majorBidi" w:cstheme="majorBidi"/>
          <w:b/>
          <w:bCs/>
          <w:sz w:val="24"/>
          <w:szCs w:val="24"/>
        </w:rPr>
      </w:pPr>
    </w:p>
    <w:p w:rsidR="00AC3A5C" w:rsidRPr="00D17427" w:rsidRDefault="00B324F6" w:rsidP="00D17427">
      <w:pPr>
        <w:pStyle w:val="NormalWeb"/>
        <w:spacing w:line="276" w:lineRule="auto"/>
        <w:jc w:val="both"/>
        <w:rPr>
          <w:rFonts w:asciiTheme="majorBidi" w:hAnsiTheme="majorBidi" w:cstheme="majorBidi"/>
        </w:rPr>
      </w:pPr>
      <w:r w:rsidRPr="00D17427">
        <w:rPr>
          <w:rFonts w:asciiTheme="majorBidi" w:hAnsiTheme="majorBidi" w:cstheme="majorBidi"/>
        </w:rPr>
        <w:t xml:space="preserve">Dans le cadre de la clôture </w:t>
      </w:r>
      <w:r w:rsidR="00A46B75" w:rsidRPr="00D17427">
        <w:rPr>
          <w:rFonts w:asciiTheme="majorBidi" w:hAnsiTheme="majorBidi" w:cstheme="majorBidi"/>
        </w:rPr>
        <w:t>des projets</w:t>
      </w:r>
      <w:r w:rsidRPr="00D17427">
        <w:rPr>
          <w:rFonts w:asciiTheme="majorBidi" w:hAnsiTheme="majorBidi" w:cstheme="majorBidi"/>
        </w:rPr>
        <w:t xml:space="preserve"> </w:t>
      </w:r>
      <w:proofErr w:type="gramStart"/>
      <w:r w:rsidRPr="00D17427">
        <w:rPr>
          <w:rFonts w:asciiTheme="majorBidi" w:hAnsiTheme="majorBidi" w:cstheme="majorBidi"/>
        </w:rPr>
        <w:t>TARA</w:t>
      </w:r>
      <w:proofErr w:type="gramEnd"/>
      <w:r w:rsidRPr="00D17427">
        <w:rPr>
          <w:rFonts w:asciiTheme="majorBidi" w:hAnsiTheme="majorBidi" w:cstheme="majorBidi"/>
        </w:rPr>
        <w:t xml:space="preserve"> 2022, deux journées d’échange ont été organisées les 24 avril et 28 mai 2025, sous la coordination de M. </w:t>
      </w:r>
      <w:proofErr w:type="spellStart"/>
      <w:r w:rsidRPr="00D17427">
        <w:rPr>
          <w:rFonts w:asciiTheme="majorBidi" w:hAnsiTheme="majorBidi" w:cstheme="majorBidi"/>
        </w:rPr>
        <w:t>Jamel</w:t>
      </w:r>
      <w:proofErr w:type="spellEnd"/>
      <w:r w:rsidRPr="00D17427">
        <w:rPr>
          <w:rFonts w:asciiTheme="majorBidi" w:hAnsiTheme="majorBidi" w:cstheme="majorBidi"/>
        </w:rPr>
        <w:t xml:space="preserve"> Ben </w:t>
      </w:r>
      <w:proofErr w:type="spellStart"/>
      <w:r w:rsidRPr="00D17427">
        <w:rPr>
          <w:rFonts w:asciiTheme="majorBidi" w:hAnsiTheme="majorBidi" w:cstheme="majorBidi"/>
        </w:rPr>
        <w:t>Rebah</w:t>
      </w:r>
      <w:proofErr w:type="spellEnd"/>
      <w:r w:rsidRPr="00D17427">
        <w:rPr>
          <w:rFonts w:asciiTheme="majorBidi" w:hAnsiTheme="majorBidi" w:cstheme="majorBidi"/>
        </w:rPr>
        <w:t xml:space="preserve">, Directeur de la Direction de la Diffusion des Innovations et de la Liaison entre la Recherche et la Vulgarisation (DDILRV) </w:t>
      </w:r>
      <w:r w:rsidR="00A46B75" w:rsidRPr="00D17427">
        <w:rPr>
          <w:rFonts w:asciiTheme="majorBidi" w:hAnsiTheme="majorBidi" w:cstheme="majorBidi"/>
        </w:rPr>
        <w:t>de l’Institution de la Recherche et de l’Enseignement Supérieur Agricoles (IRESA).</w:t>
      </w:r>
    </w:p>
    <w:p w:rsidR="00B324F6" w:rsidRPr="00D17427" w:rsidRDefault="00B324F6" w:rsidP="001F5616">
      <w:pPr>
        <w:pStyle w:val="NormalWeb"/>
        <w:spacing w:line="276" w:lineRule="auto"/>
        <w:jc w:val="both"/>
        <w:rPr>
          <w:rFonts w:asciiTheme="majorBidi" w:hAnsiTheme="majorBidi" w:cstheme="majorBidi"/>
        </w:rPr>
      </w:pPr>
      <w:r w:rsidRPr="00D17427">
        <w:rPr>
          <w:rFonts w:asciiTheme="majorBidi" w:hAnsiTheme="majorBidi" w:cstheme="majorBidi"/>
        </w:rPr>
        <w:t>La première journée</w:t>
      </w:r>
      <w:r w:rsidR="00FC2DCE" w:rsidRPr="00D17427">
        <w:rPr>
          <w:rFonts w:asciiTheme="majorBidi" w:hAnsiTheme="majorBidi" w:cstheme="majorBidi"/>
        </w:rPr>
        <w:t>, s’est déroulée</w:t>
      </w:r>
      <w:r w:rsidRPr="00D17427">
        <w:rPr>
          <w:rFonts w:asciiTheme="majorBidi" w:hAnsiTheme="majorBidi" w:cstheme="majorBidi"/>
        </w:rPr>
        <w:t xml:space="preserve"> le 24 avril à </w:t>
      </w:r>
      <w:r w:rsidR="00A46B75" w:rsidRPr="00D17427">
        <w:rPr>
          <w:rFonts w:asciiTheme="majorBidi" w:hAnsiTheme="majorBidi" w:cstheme="majorBidi"/>
        </w:rPr>
        <w:t>l’</w:t>
      </w:r>
      <w:proofErr w:type="spellStart"/>
      <w:r w:rsidR="00A46B75" w:rsidRPr="00D17427">
        <w:rPr>
          <w:rFonts w:asciiTheme="majorBidi" w:hAnsiTheme="majorBidi" w:cstheme="majorBidi"/>
        </w:rPr>
        <w:t>Hotel</w:t>
      </w:r>
      <w:proofErr w:type="spellEnd"/>
      <w:r w:rsidR="00A46B75" w:rsidRPr="00D17427">
        <w:rPr>
          <w:rFonts w:asciiTheme="majorBidi" w:hAnsiTheme="majorBidi" w:cstheme="majorBidi"/>
        </w:rPr>
        <w:t xml:space="preserve"> Palm Pal</w:t>
      </w:r>
      <w:r w:rsidR="00AC3A5C" w:rsidRPr="00D17427">
        <w:rPr>
          <w:rFonts w:asciiTheme="majorBidi" w:hAnsiTheme="majorBidi" w:cstheme="majorBidi"/>
        </w:rPr>
        <w:t>ace</w:t>
      </w:r>
      <w:r w:rsidRPr="00D17427">
        <w:rPr>
          <w:rFonts w:asciiTheme="majorBidi" w:hAnsiTheme="majorBidi" w:cstheme="majorBidi"/>
        </w:rPr>
        <w:t>,</w:t>
      </w:r>
      <w:r w:rsidR="00AC3A5C" w:rsidRPr="00D17427">
        <w:rPr>
          <w:rFonts w:asciiTheme="majorBidi" w:hAnsiTheme="majorBidi" w:cstheme="majorBidi"/>
        </w:rPr>
        <w:t xml:space="preserve"> a été </w:t>
      </w:r>
      <w:r w:rsidR="00454D55" w:rsidRPr="00D17427">
        <w:rPr>
          <w:rFonts w:asciiTheme="majorBidi" w:hAnsiTheme="majorBidi" w:cstheme="majorBidi"/>
        </w:rPr>
        <w:t>inaugurée</w:t>
      </w:r>
      <w:r w:rsidR="00AC3A5C" w:rsidRPr="00D17427">
        <w:rPr>
          <w:rFonts w:asciiTheme="majorBidi" w:hAnsiTheme="majorBidi" w:cstheme="majorBidi"/>
        </w:rPr>
        <w:t xml:space="preserve"> par Mme Zohra Lili </w:t>
      </w:r>
      <w:proofErr w:type="spellStart"/>
      <w:r w:rsidR="00AC3A5C" w:rsidRPr="00D17427">
        <w:rPr>
          <w:rFonts w:asciiTheme="majorBidi" w:hAnsiTheme="majorBidi" w:cstheme="majorBidi"/>
        </w:rPr>
        <w:t>Chabaane</w:t>
      </w:r>
      <w:proofErr w:type="spellEnd"/>
      <w:r w:rsidR="00AC3A5C" w:rsidRPr="00D17427">
        <w:rPr>
          <w:rFonts w:asciiTheme="majorBidi" w:hAnsiTheme="majorBidi" w:cstheme="majorBidi"/>
        </w:rPr>
        <w:t xml:space="preserve">, Présidente de l’IRESA, Mme </w:t>
      </w:r>
      <w:proofErr w:type="spellStart"/>
      <w:r w:rsidR="00AC3A5C" w:rsidRPr="00D17427">
        <w:rPr>
          <w:rFonts w:asciiTheme="majorBidi" w:hAnsiTheme="majorBidi" w:cstheme="majorBidi"/>
        </w:rPr>
        <w:t>Salwa</w:t>
      </w:r>
      <w:proofErr w:type="spellEnd"/>
      <w:r w:rsidR="00AC3A5C" w:rsidRPr="00D17427">
        <w:rPr>
          <w:rFonts w:asciiTheme="majorBidi" w:hAnsiTheme="majorBidi" w:cstheme="majorBidi"/>
        </w:rPr>
        <w:t xml:space="preserve"> </w:t>
      </w:r>
      <w:proofErr w:type="spellStart"/>
      <w:r w:rsidR="00AC3A5C" w:rsidRPr="00D17427">
        <w:rPr>
          <w:rFonts w:asciiTheme="majorBidi" w:hAnsiTheme="majorBidi" w:cstheme="majorBidi"/>
        </w:rPr>
        <w:t>Bornaz</w:t>
      </w:r>
      <w:proofErr w:type="spellEnd"/>
      <w:r w:rsidR="00AC3A5C" w:rsidRPr="00D17427">
        <w:rPr>
          <w:rFonts w:asciiTheme="majorBidi" w:hAnsiTheme="majorBidi" w:cstheme="majorBidi"/>
        </w:rPr>
        <w:t>, Directrice Générale de l’IRESA</w:t>
      </w:r>
      <w:r w:rsidR="00705AD9">
        <w:rPr>
          <w:rFonts w:asciiTheme="majorBidi" w:hAnsiTheme="majorBidi" w:cstheme="majorBidi"/>
        </w:rPr>
        <w:t xml:space="preserve"> </w:t>
      </w:r>
      <w:r w:rsidR="001F5616">
        <w:rPr>
          <w:rFonts w:asciiTheme="majorBidi" w:hAnsiTheme="majorBidi" w:cstheme="majorBidi"/>
        </w:rPr>
        <w:t xml:space="preserve">et Mme </w:t>
      </w:r>
      <w:proofErr w:type="spellStart"/>
      <w:r w:rsidR="001F5616">
        <w:rPr>
          <w:rFonts w:asciiTheme="majorBidi" w:hAnsiTheme="majorBidi" w:cstheme="majorBidi"/>
        </w:rPr>
        <w:t>Sihem</w:t>
      </w:r>
      <w:proofErr w:type="spellEnd"/>
      <w:r w:rsidR="001F5616">
        <w:rPr>
          <w:rFonts w:asciiTheme="majorBidi" w:hAnsiTheme="majorBidi" w:cstheme="majorBidi"/>
        </w:rPr>
        <w:t xml:space="preserve"> </w:t>
      </w:r>
      <w:proofErr w:type="spellStart"/>
      <w:r w:rsidR="001F5616">
        <w:rPr>
          <w:rFonts w:asciiTheme="majorBidi" w:hAnsiTheme="majorBidi" w:cstheme="majorBidi"/>
        </w:rPr>
        <w:t>Maaichia</w:t>
      </w:r>
      <w:proofErr w:type="spellEnd"/>
      <w:r w:rsidR="001F5616">
        <w:rPr>
          <w:rFonts w:asciiTheme="majorBidi" w:hAnsiTheme="majorBidi" w:cstheme="majorBidi"/>
        </w:rPr>
        <w:t xml:space="preserve">, Directrice du </w:t>
      </w:r>
      <w:r w:rsidR="001F5616" w:rsidRPr="00D17427">
        <w:rPr>
          <w:rFonts w:asciiTheme="majorBidi" w:hAnsiTheme="majorBidi" w:cstheme="majorBidi"/>
        </w:rPr>
        <w:t>CRRAO</w:t>
      </w:r>
      <w:r w:rsidR="00705AD9">
        <w:rPr>
          <w:rFonts w:asciiTheme="majorBidi" w:hAnsiTheme="majorBidi" w:cstheme="majorBidi"/>
        </w:rPr>
        <w:t xml:space="preserve"> </w:t>
      </w:r>
      <w:r w:rsidR="001F5616">
        <w:t>avec la participation des coordinateurs des projets</w:t>
      </w:r>
      <w:r w:rsidR="00C62EE2">
        <w:t xml:space="preserve"> </w:t>
      </w:r>
      <w:r w:rsidR="001F5616">
        <w:rPr>
          <w:rFonts w:asciiTheme="majorBidi" w:hAnsiTheme="majorBidi" w:cstheme="majorBidi"/>
        </w:rPr>
        <w:t xml:space="preserve">: </w:t>
      </w:r>
      <w:r w:rsidR="000250D1" w:rsidRPr="00D17427">
        <w:rPr>
          <w:rFonts w:asciiTheme="majorBidi" w:hAnsiTheme="majorBidi" w:cstheme="majorBidi"/>
        </w:rPr>
        <w:t xml:space="preserve">Mme </w:t>
      </w:r>
      <w:proofErr w:type="spellStart"/>
      <w:r w:rsidR="008420A4">
        <w:rPr>
          <w:rFonts w:asciiTheme="majorBidi" w:hAnsiTheme="majorBidi" w:cstheme="majorBidi"/>
        </w:rPr>
        <w:t>Sihem</w:t>
      </w:r>
      <w:proofErr w:type="spellEnd"/>
      <w:r w:rsidR="008420A4">
        <w:rPr>
          <w:rFonts w:asciiTheme="majorBidi" w:hAnsiTheme="majorBidi" w:cstheme="majorBidi"/>
        </w:rPr>
        <w:t xml:space="preserve"> </w:t>
      </w:r>
      <w:proofErr w:type="spellStart"/>
      <w:r w:rsidR="008420A4">
        <w:rPr>
          <w:rFonts w:asciiTheme="majorBidi" w:hAnsiTheme="majorBidi" w:cstheme="majorBidi"/>
        </w:rPr>
        <w:t>Maaichia</w:t>
      </w:r>
      <w:proofErr w:type="spellEnd"/>
      <w:r w:rsidR="008420A4">
        <w:rPr>
          <w:rFonts w:asciiTheme="majorBidi" w:hAnsiTheme="majorBidi" w:cstheme="majorBidi"/>
        </w:rPr>
        <w:t xml:space="preserve"> </w:t>
      </w:r>
      <w:r w:rsidR="001F5616">
        <w:rPr>
          <w:rFonts w:asciiTheme="majorBidi" w:hAnsiTheme="majorBidi" w:cstheme="majorBidi"/>
        </w:rPr>
        <w:t>(</w:t>
      </w:r>
      <w:r w:rsidR="00522D95" w:rsidRPr="00D17427">
        <w:rPr>
          <w:rFonts w:asciiTheme="majorBidi" w:hAnsiTheme="majorBidi" w:cstheme="majorBidi"/>
        </w:rPr>
        <w:t>CRRAO</w:t>
      </w:r>
      <w:r w:rsidR="001F5616">
        <w:rPr>
          <w:rFonts w:asciiTheme="majorBidi" w:hAnsiTheme="majorBidi" w:cstheme="majorBidi"/>
        </w:rPr>
        <w:t>)</w:t>
      </w:r>
      <w:r w:rsidR="008420A4">
        <w:rPr>
          <w:rFonts w:asciiTheme="majorBidi" w:hAnsiTheme="majorBidi" w:cstheme="majorBidi"/>
        </w:rPr>
        <w:t>,</w:t>
      </w:r>
      <w:r w:rsidR="006C5ECD" w:rsidRPr="00D17427">
        <w:rPr>
          <w:rFonts w:asciiTheme="majorBidi" w:hAnsiTheme="majorBidi" w:cstheme="majorBidi"/>
        </w:rPr>
        <w:t xml:space="preserve"> M. </w:t>
      </w:r>
      <w:proofErr w:type="spellStart"/>
      <w:r w:rsidR="006C5ECD" w:rsidRPr="00D17427">
        <w:rPr>
          <w:rFonts w:asciiTheme="majorBidi" w:hAnsiTheme="majorBidi" w:cstheme="majorBidi"/>
        </w:rPr>
        <w:t>Rasmi</w:t>
      </w:r>
      <w:proofErr w:type="spellEnd"/>
      <w:r w:rsidR="006C5ECD" w:rsidRPr="00D17427">
        <w:rPr>
          <w:rFonts w:asciiTheme="majorBidi" w:hAnsiTheme="majorBidi" w:cstheme="majorBidi"/>
        </w:rPr>
        <w:t xml:space="preserve"> </w:t>
      </w:r>
      <w:proofErr w:type="spellStart"/>
      <w:r w:rsidR="006C5ECD" w:rsidRPr="00D17427">
        <w:rPr>
          <w:rFonts w:asciiTheme="majorBidi" w:hAnsiTheme="majorBidi" w:cstheme="majorBidi"/>
        </w:rPr>
        <w:t>Soltani</w:t>
      </w:r>
      <w:proofErr w:type="spellEnd"/>
      <w:r w:rsidR="006C5ECD" w:rsidRPr="00D17427">
        <w:rPr>
          <w:rFonts w:asciiTheme="majorBidi" w:hAnsiTheme="majorBidi" w:cstheme="majorBidi"/>
        </w:rPr>
        <w:t xml:space="preserve"> (CRRA SB), M. Walid </w:t>
      </w:r>
      <w:proofErr w:type="spellStart"/>
      <w:r w:rsidR="006C5ECD" w:rsidRPr="00D17427">
        <w:rPr>
          <w:rFonts w:asciiTheme="majorBidi" w:hAnsiTheme="majorBidi" w:cstheme="majorBidi"/>
        </w:rPr>
        <w:t>Laabidi</w:t>
      </w:r>
      <w:proofErr w:type="spellEnd"/>
      <w:r w:rsidR="006C5ECD" w:rsidRPr="00D17427">
        <w:rPr>
          <w:rFonts w:asciiTheme="majorBidi" w:hAnsiTheme="majorBidi" w:cstheme="majorBidi"/>
        </w:rPr>
        <w:t xml:space="preserve"> (CRRA SB) et M. Karim </w:t>
      </w:r>
      <w:proofErr w:type="spellStart"/>
      <w:r w:rsidR="006C5ECD" w:rsidRPr="00D17427">
        <w:rPr>
          <w:rFonts w:asciiTheme="majorBidi" w:hAnsiTheme="majorBidi" w:cstheme="majorBidi"/>
        </w:rPr>
        <w:t>Kadri</w:t>
      </w:r>
      <w:proofErr w:type="spellEnd"/>
      <w:r w:rsidR="006C5ECD" w:rsidRPr="00D17427">
        <w:rPr>
          <w:rFonts w:asciiTheme="majorBidi" w:hAnsiTheme="majorBidi" w:cstheme="majorBidi"/>
        </w:rPr>
        <w:t xml:space="preserve"> (CRRAO).</w:t>
      </w:r>
    </w:p>
    <w:p w:rsidR="00BE5F81" w:rsidRPr="00D17427" w:rsidRDefault="00B324F6" w:rsidP="001F5616">
      <w:pPr>
        <w:spacing w:before="100" w:beforeAutospacing="1" w:after="100" w:afterAutospacing="1"/>
        <w:jc w:val="both"/>
        <w:rPr>
          <w:rFonts w:asciiTheme="majorBidi" w:hAnsiTheme="majorBidi" w:cstheme="majorBidi"/>
          <w:sz w:val="24"/>
          <w:szCs w:val="24"/>
        </w:rPr>
      </w:pPr>
      <w:r w:rsidRPr="00D17427">
        <w:rPr>
          <w:rFonts w:asciiTheme="majorBidi" w:eastAsia="Times New Roman" w:hAnsiTheme="majorBidi" w:cstheme="majorBidi"/>
          <w:sz w:val="24"/>
          <w:szCs w:val="24"/>
        </w:rPr>
        <w:t xml:space="preserve">La seconde journée, organisée le 28 mai </w:t>
      </w:r>
      <w:r w:rsidR="00FC2DCE" w:rsidRPr="00D17427">
        <w:rPr>
          <w:rFonts w:asciiTheme="majorBidi" w:eastAsia="Times New Roman" w:hAnsiTheme="majorBidi" w:cstheme="majorBidi"/>
          <w:sz w:val="24"/>
          <w:szCs w:val="24"/>
        </w:rPr>
        <w:t xml:space="preserve">au </w:t>
      </w:r>
      <w:r w:rsidR="00EE3E8B" w:rsidRPr="00D17427">
        <w:rPr>
          <w:rFonts w:asciiTheme="majorBidi" w:eastAsia="Times New Roman" w:hAnsiTheme="majorBidi" w:cstheme="majorBidi"/>
          <w:sz w:val="24"/>
          <w:szCs w:val="24"/>
        </w:rPr>
        <w:t>Centre Régional des Recherches en Horticulture et Agriculture Biologique</w:t>
      </w:r>
      <w:r w:rsidR="009F2C8F" w:rsidRPr="00D17427">
        <w:rPr>
          <w:rFonts w:asciiTheme="majorBidi" w:eastAsia="Times New Roman" w:hAnsiTheme="majorBidi" w:cstheme="majorBidi"/>
          <w:sz w:val="24"/>
          <w:szCs w:val="24"/>
        </w:rPr>
        <w:t xml:space="preserve"> (</w:t>
      </w:r>
      <w:r w:rsidR="009F2C8F" w:rsidRPr="00D17427">
        <w:rPr>
          <w:rFonts w:ascii="Times New Roman" w:eastAsia="Times New Roman" w:hAnsi="Times New Roman" w:cs="Times New Roman"/>
          <w:sz w:val="24"/>
          <w:szCs w:val="24"/>
        </w:rPr>
        <w:t>CRRHAB</w:t>
      </w:r>
      <w:r w:rsidR="009F2C8F" w:rsidRPr="00D17427">
        <w:rPr>
          <w:rFonts w:asciiTheme="majorBidi" w:eastAsia="Times New Roman" w:hAnsiTheme="majorBidi" w:cstheme="majorBidi"/>
          <w:sz w:val="24"/>
          <w:szCs w:val="24"/>
        </w:rPr>
        <w:t>)</w:t>
      </w:r>
      <w:r w:rsidRPr="00D17427">
        <w:rPr>
          <w:rFonts w:asciiTheme="majorBidi" w:eastAsia="Times New Roman" w:hAnsiTheme="majorBidi" w:cstheme="majorBidi"/>
          <w:sz w:val="24"/>
          <w:szCs w:val="24"/>
        </w:rPr>
        <w:t xml:space="preserve">, </w:t>
      </w:r>
      <w:r w:rsidR="00FC2DCE" w:rsidRPr="00D17427">
        <w:rPr>
          <w:rFonts w:asciiTheme="majorBidi" w:eastAsia="Times New Roman" w:hAnsiTheme="majorBidi" w:cstheme="majorBidi"/>
          <w:sz w:val="24"/>
          <w:szCs w:val="24"/>
        </w:rPr>
        <w:t xml:space="preserve">a été </w:t>
      </w:r>
      <w:r w:rsidR="0048652C" w:rsidRPr="00D17427">
        <w:rPr>
          <w:rFonts w:asciiTheme="majorBidi" w:eastAsia="Times New Roman" w:hAnsiTheme="majorBidi" w:cstheme="majorBidi"/>
          <w:sz w:val="24"/>
          <w:szCs w:val="24"/>
        </w:rPr>
        <w:t>inaugurée</w:t>
      </w:r>
      <w:r w:rsidR="00FC2DCE" w:rsidRPr="00D17427">
        <w:rPr>
          <w:rFonts w:asciiTheme="majorBidi" w:eastAsia="Times New Roman" w:hAnsiTheme="majorBidi" w:cstheme="majorBidi"/>
          <w:sz w:val="24"/>
          <w:szCs w:val="24"/>
        </w:rPr>
        <w:t xml:space="preserve"> par </w:t>
      </w:r>
      <w:proofErr w:type="spellStart"/>
      <w:r w:rsidR="00FC2DCE" w:rsidRPr="00D17427">
        <w:rPr>
          <w:rFonts w:asciiTheme="majorBidi" w:hAnsiTheme="majorBidi" w:cstheme="majorBidi"/>
          <w:sz w:val="24"/>
          <w:szCs w:val="24"/>
        </w:rPr>
        <w:t>par</w:t>
      </w:r>
      <w:proofErr w:type="spellEnd"/>
      <w:r w:rsidR="00FC2DCE" w:rsidRPr="00D17427">
        <w:rPr>
          <w:rFonts w:asciiTheme="majorBidi" w:hAnsiTheme="majorBidi" w:cstheme="majorBidi"/>
          <w:sz w:val="24"/>
          <w:szCs w:val="24"/>
        </w:rPr>
        <w:t xml:space="preserve"> Mme Zohra Lili </w:t>
      </w:r>
      <w:proofErr w:type="spellStart"/>
      <w:r w:rsidR="00FC2DCE" w:rsidRPr="00D17427">
        <w:rPr>
          <w:rFonts w:asciiTheme="majorBidi" w:hAnsiTheme="majorBidi" w:cstheme="majorBidi"/>
          <w:sz w:val="24"/>
          <w:szCs w:val="24"/>
        </w:rPr>
        <w:t>Chabaane</w:t>
      </w:r>
      <w:proofErr w:type="spellEnd"/>
      <w:r w:rsidR="00FC2DCE" w:rsidRPr="00D17427">
        <w:rPr>
          <w:rFonts w:asciiTheme="majorBidi" w:hAnsiTheme="majorBidi" w:cstheme="majorBidi"/>
          <w:sz w:val="24"/>
          <w:szCs w:val="24"/>
        </w:rPr>
        <w:t xml:space="preserve">, Présidente de l’IRESA, Mme </w:t>
      </w:r>
      <w:proofErr w:type="spellStart"/>
      <w:r w:rsidR="00FC2DCE" w:rsidRPr="00D17427">
        <w:rPr>
          <w:rFonts w:asciiTheme="majorBidi" w:hAnsiTheme="majorBidi" w:cstheme="majorBidi"/>
          <w:sz w:val="24"/>
          <w:szCs w:val="24"/>
        </w:rPr>
        <w:t>Salwa</w:t>
      </w:r>
      <w:proofErr w:type="spellEnd"/>
      <w:r w:rsidR="00FC2DCE" w:rsidRPr="00D17427">
        <w:rPr>
          <w:rFonts w:asciiTheme="majorBidi" w:hAnsiTheme="majorBidi" w:cstheme="majorBidi"/>
          <w:sz w:val="24"/>
          <w:szCs w:val="24"/>
        </w:rPr>
        <w:t xml:space="preserve"> </w:t>
      </w:r>
      <w:proofErr w:type="spellStart"/>
      <w:r w:rsidR="00FC2DCE" w:rsidRPr="00D17427">
        <w:rPr>
          <w:rFonts w:asciiTheme="majorBidi" w:hAnsiTheme="majorBidi" w:cstheme="majorBidi"/>
          <w:sz w:val="24"/>
          <w:szCs w:val="24"/>
        </w:rPr>
        <w:t>Bornaz</w:t>
      </w:r>
      <w:proofErr w:type="spellEnd"/>
      <w:r w:rsidR="00FC2DCE" w:rsidRPr="00D17427">
        <w:rPr>
          <w:rFonts w:asciiTheme="majorBidi" w:hAnsiTheme="majorBidi" w:cstheme="majorBidi"/>
          <w:sz w:val="24"/>
          <w:szCs w:val="24"/>
        </w:rPr>
        <w:t>, Directrice Générale de l’IRESA</w:t>
      </w:r>
      <w:r w:rsidR="006C5ECD" w:rsidRPr="00D17427">
        <w:rPr>
          <w:rFonts w:asciiTheme="majorBidi" w:hAnsiTheme="majorBidi" w:cstheme="majorBidi"/>
          <w:sz w:val="24"/>
          <w:szCs w:val="24"/>
        </w:rPr>
        <w:t xml:space="preserve"> et </w:t>
      </w:r>
      <w:r w:rsidR="00792C2C">
        <w:rPr>
          <w:rFonts w:asciiTheme="majorBidi" w:hAnsiTheme="majorBidi" w:cstheme="majorBidi"/>
          <w:sz w:val="24"/>
          <w:szCs w:val="24"/>
        </w:rPr>
        <w:t xml:space="preserve">M. </w:t>
      </w:r>
      <w:proofErr w:type="spellStart"/>
      <w:r w:rsidR="00792C2C">
        <w:rPr>
          <w:rFonts w:asciiTheme="majorBidi" w:hAnsiTheme="majorBidi" w:cstheme="majorBidi"/>
          <w:sz w:val="24"/>
          <w:szCs w:val="24"/>
        </w:rPr>
        <w:t>Taoufik</w:t>
      </w:r>
      <w:proofErr w:type="spellEnd"/>
      <w:r w:rsidR="00792C2C">
        <w:rPr>
          <w:rFonts w:asciiTheme="majorBidi" w:hAnsiTheme="majorBidi" w:cstheme="majorBidi"/>
          <w:sz w:val="24"/>
          <w:szCs w:val="24"/>
        </w:rPr>
        <w:t xml:space="preserve"> </w:t>
      </w:r>
      <w:proofErr w:type="spellStart"/>
      <w:r w:rsidR="00792C2C">
        <w:rPr>
          <w:rFonts w:asciiTheme="majorBidi" w:hAnsiTheme="majorBidi" w:cstheme="majorBidi"/>
          <w:sz w:val="24"/>
          <w:szCs w:val="24"/>
        </w:rPr>
        <w:t>Bettaieb</w:t>
      </w:r>
      <w:proofErr w:type="spellEnd"/>
      <w:r w:rsidR="00792C2C">
        <w:rPr>
          <w:rFonts w:asciiTheme="majorBidi" w:hAnsiTheme="majorBidi" w:cstheme="majorBidi"/>
          <w:sz w:val="24"/>
          <w:szCs w:val="24"/>
        </w:rPr>
        <w:t xml:space="preserve">, </w:t>
      </w:r>
      <w:r w:rsidR="006C5ECD" w:rsidRPr="00D17427">
        <w:rPr>
          <w:rFonts w:asciiTheme="majorBidi" w:hAnsiTheme="majorBidi" w:cstheme="majorBidi"/>
          <w:sz w:val="24"/>
          <w:szCs w:val="24"/>
        </w:rPr>
        <w:t>Directeur du CRRHAB</w:t>
      </w:r>
      <w:r w:rsidR="00454D55" w:rsidRPr="00D17427">
        <w:rPr>
          <w:rFonts w:asciiTheme="majorBidi" w:hAnsiTheme="majorBidi" w:cstheme="majorBidi"/>
          <w:sz w:val="24"/>
          <w:szCs w:val="24"/>
        </w:rPr>
        <w:t xml:space="preserve"> </w:t>
      </w:r>
      <w:r w:rsidR="001F5616" w:rsidRPr="001F5616">
        <w:rPr>
          <w:rFonts w:asciiTheme="majorBidi" w:hAnsiTheme="majorBidi" w:cstheme="majorBidi"/>
          <w:sz w:val="24"/>
          <w:szCs w:val="24"/>
        </w:rPr>
        <w:t>avec la participation des coordinateurs des projets:</w:t>
      </w:r>
      <w:r w:rsidR="001F5616">
        <w:rPr>
          <w:rFonts w:asciiTheme="majorBidi" w:hAnsiTheme="majorBidi" w:cstheme="majorBidi"/>
        </w:rPr>
        <w:t xml:space="preserve"> </w:t>
      </w:r>
      <w:r w:rsidR="000250D1" w:rsidRPr="00D17427">
        <w:rPr>
          <w:rFonts w:asciiTheme="majorBidi" w:hAnsiTheme="majorBidi" w:cstheme="majorBidi"/>
          <w:sz w:val="24"/>
          <w:szCs w:val="24"/>
        </w:rPr>
        <w:t xml:space="preserve">Mme Samira </w:t>
      </w:r>
      <w:proofErr w:type="spellStart"/>
      <w:r w:rsidR="000250D1" w:rsidRPr="00D17427">
        <w:rPr>
          <w:rFonts w:asciiTheme="majorBidi" w:hAnsiTheme="majorBidi" w:cstheme="majorBidi"/>
          <w:sz w:val="24"/>
          <w:szCs w:val="24"/>
        </w:rPr>
        <w:t>Chakeli</w:t>
      </w:r>
      <w:proofErr w:type="spellEnd"/>
      <w:r w:rsidR="000250D1" w:rsidRPr="00D17427">
        <w:rPr>
          <w:rFonts w:asciiTheme="majorBidi" w:hAnsiTheme="majorBidi" w:cstheme="majorBidi"/>
          <w:sz w:val="24"/>
          <w:szCs w:val="24"/>
        </w:rPr>
        <w:t xml:space="preserve"> (Pôle RRD Kef), Mme </w:t>
      </w:r>
      <w:proofErr w:type="spellStart"/>
      <w:r w:rsidR="000250D1" w:rsidRPr="00D17427">
        <w:rPr>
          <w:rFonts w:asciiTheme="majorBidi" w:hAnsiTheme="majorBidi" w:cstheme="majorBidi"/>
          <w:sz w:val="24"/>
          <w:szCs w:val="24"/>
        </w:rPr>
        <w:t>Hiba</w:t>
      </w:r>
      <w:proofErr w:type="spellEnd"/>
      <w:r w:rsidR="000250D1" w:rsidRPr="00D17427">
        <w:rPr>
          <w:rFonts w:asciiTheme="majorBidi" w:hAnsiTheme="majorBidi" w:cstheme="majorBidi"/>
          <w:sz w:val="24"/>
          <w:szCs w:val="24"/>
        </w:rPr>
        <w:t xml:space="preserve"> </w:t>
      </w:r>
      <w:proofErr w:type="spellStart"/>
      <w:r w:rsidR="000250D1" w:rsidRPr="00D17427">
        <w:rPr>
          <w:rFonts w:asciiTheme="majorBidi" w:hAnsiTheme="majorBidi" w:cstheme="majorBidi"/>
          <w:sz w:val="24"/>
          <w:szCs w:val="24"/>
        </w:rPr>
        <w:t>Ghazouani</w:t>
      </w:r>
      <w:proofErr w:type="spellEnd"/>
      <w:r w:rsidR="000250D1" w:rsidRPr="00D17427">
        <w:rPr>
          <w:rFonts w:asciiTheme="majorBidi" w:hAnsiTheme="majorBidi" w:cstheme="majorBidi"/>
          <w:sz w:val="24"/>
          <w:szCs w:val="24"/>
        </w:rPr>
        <w:t xml:space="preserve"> (CRRGC), Mme </w:t>
      </w:r>
      <w:proofErr w:type="spellStart"/>
      <w:r w:rsidR="000250D1" w:rsidRPr="00D17427">
        <w:rPr>
          <w:rFonts w:asciiTheme="majorBidi" w:hAnsiTheme="majorBidi" w:cstheme="majorBidi"/>
          <w:sz w:val="24"/>
          <w:szCs w:val="24"/>
        </w:rPr>
        <w:t>Hania</w:t>
      </w:r>
      <w:proofErr w:type="spellEnd"/>
      <w:r w:rsidR="000250D1" w:rsidRPr="00D17427">
        <w:rPr>
          <w:rFonts w:asciiTheme="majorBidi" w:hAnsiTheme="majorBidi" w:cstheme="majorBidi"/>
          <w:sz w:val="24"/>
          <w:szCs w:val="24"/>
        </w:rPr>
        <w:t xml:space="preserve"> </w:t>
      </w:r>
      <w:proofErr w:type="spellStart"/>
      <w:r w:rsidR="000250D1" w:rsidRPr="00D17427">
        <w:rPr>
          <w:rFonts w:asciiTheme="majorBidi" w:hAnsiTheme="majorBidi" w:cstheme="majorBidi"/>
          <w:sz w:val="24"/>
          <w:szCs w:val="24"/>
        </w:rPr>
        <w:t>Hamdi</w:t>
      </w:r>
      <w:proofErr w:type="spellEnd"/>
      <w:r w:rsidR="000250D1" w:rsidRPr="00D17427">
        <w:rPr>
          <w:rFonts w:asciiTheme="majorBidi" w:hAnsiTheme="majorBidi" w:cstheme="majorBidi"/>
          <w:sz w:val="24"/>
          <w:szCs w:val="24"/>
        </w:rPr>
        <w:t xml:space="preserve"> (CRRGC), M. </w:t>
      </w:r>
      <w:proofErr w:type="spellStart"/>
      <w:r w:rsidR="000250D1" w:rsidRPr="00D17427">
        <w:rPr>
          <w:rFonts w:asciiTheme="majorBidi" w:hAnsiTheme="majorBidi" w:cstheme="majorBidi"/>
          <w:sz w:val="24"/>
          <w:szCs w:val="24"/>
        </w:rPr>
        <w:t>Ikbel</w:t>
      </w:r>
      <w:proofErr w:type="spellEnd"/>
      <w:r w:rsidR="000250D1" w:rsidRPr="00D17427">
        <w:rPr>
          <w:rFonts w:asciiTheme="majorBidi" w:hAnsiTheme="majorBidi" w:cstheme="majorBidi"/>
          <w:sz w:val="24"/>
          <w:szCs w:val="24"/>
        </w:rPr>
        <w:t xml:space="preserve"> </w:t>
      </w:r>
      <w:proofErr w:type="spellStart"/>
      <w:r w:rsidR="000250D1" w:rsidRPr="00D17427">
        <w:rPr>
          <w:rFonts w:asciiTheme="majorBidi" w:hAnsiTheme="majorBidi" w:cstheme="majorBidi"/>
          <w:sz w:val="24"/>
          <w:szCs w:val="24"/>
        </w:rPr>
        <w:t>Chaieb</w:t>
      </w:r>
      <w:proofErr w:type="spellEnd"/>
      <w:r w:rsidR="000250D1" w:rsidRPr="00D17427">
        <w:rPr>
          <w:rFonts w:asciiTheme="majorBidi" w:hAnsiTheme="majorBidi" w:cstheme="majorBidi"/>
          <w:sz w:val="24"/>
          <w:szCs w:val="24"/>
        </w:rPr>
        <w:t xml:space="preserve"> (CRRH A</w:t>
      </w:r>
      <w:r w:rsidR="00404F3B">
        <w:rPr>
          <w:rFonts w:asciiTheme="majorBidi" w:hAnsiTheme="majorBidi" w:cstheme="majorBidi"/>
          <w:sz w:val="24"/>
          <w:szCs w:val="24"/>
        </w:rPr>
        <w:t xml:space="preserve">B) et Mme </w:t>
      </w:r>
      <w:proofErr w:type="spellStart"/>
      <w:r w:rsidR="00404F3B">
        <w:rPr>
          <w:rFonts w:asciiTheme="majorBidi" w:hAnsiTheme="majorBidi" w:cstheme="majorBidi"/>
          <w:sz w:val="24"/>
          <w:szCs w:val="24"/>
        </w:rPr>
        <w:t>Rania</w:t>
      </w:r>
      <w:proofErr w:type="spellEnd"/>
      <w:r w:rsidR="00404F3B">
        <w:rPr>
          <w:rFonts w:asciiTheme="majorBidi" w:hAnsiTheme="majorBidi" w:cstheme="majorBidi"/>
          <w:sz w:val="24"/>
          <w:szCs w:val="24"/>
        </w:rPr>
        <w:t xml:space="preserve"> </w:t>
      </w:r>
      <w:proofErr w:type="spellStart"/>
      <w:r w:rsidR="00404F3B">
        <w:rPr>
          <w:rFonts w:asciiTheme="majorBidi" w:hAnsiTheme="majorBidi" w:cstheme="majorBidi"/>
          <w:sz w:val="24"/>
          <w:szCs w:val="24"/>
        </w:rPr>
        <w:t>Ayedi</w:t>
      </w:r>
      <w:proofErr w:type="spellEnd"/>
      <w:r w:rsidR="00404F3B">
        <w:rPr>
          <w:rFonts w:asciiTheme="majorBidi" w:hAnsiTheme="majorBidi" w:cstheme="majorBidi"/>
          <w:sz w:val="24"/>
          <w:szCs w:val="24"/>
        </w:rPr>
        <w:t xml:space="preserve"> (CRRH AB) en plus des partenaires du milieu socioéconomique</w:t>
      </w:r>
      <w:r w:rsidR="00A71EBA">
        <w:rPr>
          <w:rFonts w:asciiTheme="majorBidi" w:hAnsiTheme="majorBidi" w:cstheme="majorBidi"/>
          <w:sz w:val="24"/>
          <w:szCs w:val="24"/>
        </w:rPr>
        <w:t xml:space="preserve"> (</w:t>
      </w:r>
      <w:r w:rsidR="00167CFC">
        <w:rPr>
          <w:rFonts w:asciiTheme="majorBidi" w:hAnsiTheme="majorBidi" w:cstheme="majorBidi"/>
          <w:sz w:val="24"/>
          <w:szCs w:val="24"/>
        </w:rPr>
        <w:t>représentants de l'AVFA, le CRDA, le CTAB, des startups, …)</w:t>
      </w:r>
    </w:p>
    <w:p w:rsidR="00132552" w:rsidRPr="00D17427" w:rsidRDefault="00B2776B" w:rsidP="00167CFC">
      <w:pPr>
        <w:spacing w:before="100" w:beforeAutospacing="1" w:after="100" w:afterAutospacing="1"/>
        <w:jc w:val="both"/>
        <w:rPr>
          <w:rFonts w:asciiTheme="majorBidi" w:eastAsia="Times New Roman" w:hAnsiTheme="majorBidi" w:cstheme="majorBidi"/>
          <w:sz w:val="24"/>
          <w:szCs w:val="24"/>
        </w:rPr>
      </w:pPr>
      <w:r>
        <w:rPr>
          <w:rFonts w:asciiTheme="majorBidi" w:eastAsia="Times New Roman" w:hAnsiTheme="majorBidi" w:cstheme="majorBidi"/>
          <w:sz w:val="24"/>
          <w:szCs w:val="24"/>
        </w:rPr>
        <w:t>Ce</w:t>
      </w:r>
      <w:r w:rsidR="00167CFC">
        <w:rPr>
          <w:rFonts w:asciiTheme="majorBidi" w:eastAsia="Times New Roman" w:hAnsiTheme="majorBidi" w:cstheme="majorBidi"/>
          <w:sz w:val="24"/>
          <w:szCs w:val="24"/>
        </w:rPr>
        <w:t>s</w:t>
      </w:r>
      <w:r>
        <w:rPr>
          <w:rFonts w:asciiTheme="majorBidi" w:eastAsia="Times New Roman" w:hAnsiTheme="majorBidi" w:cstheme="majorBidi"/>
          <w:sz w:val="24"/>
          <w:szCs w:val="24"/>
        </w:rPr>
        <w:t xml:space="preserve"> atelier</w:t>
      </w:r>
      <w:r w:rsidR="00167CFC">
        <w:rPr>
          <w:rFonts w:asciiTheme="majorBidi" w:eastAsia="Times New Roman" w:hAnsiTheme="majorBidi" w:cstheme="majorBidi"/>
          <w:sz w:val="24"/>
          <w:szCs w:val="24"/>
        </w:rPr>
        <w:t>s</w:t>
      </w:r>
      <w:r>
        <w:rPr>
          <w:rFonts w:asciiTheme="majorBidi" w:eastAsia="Times New Roman" w:hAnsiTheme="majorBidi" w:cstheme="majorBidi"/>
          <w:sz w:val="24"/>
          <w:szCs w:val="24"/>
        </w:rPr>
        <w:t xml:space="preserve"> </w:t>
      </w:r>
      <w:r w:rsidR="00167CFC">
        <w:rPr>
          <w:rFonts w:asciiTheme="majorBidi" w:eastAsia="Times New Roman" w:hAnsiTheme="majorBidi" w:cstheme="majorBidi"/>
          <w:sz w:val="24"/>
          <w:szCs w:val="24"/>
        </w:rPr>
        <w:t>ont</w:t>
      </w:r>
      <w:r>
        <w:rPr>
          <w:rFonts w:asciiTheme="majorBidi" w:eastAsia="Times New Roman" w:hAnsiTheme="majorBidi" w:cstheme="majorBidi"/>
          <w:sz w:val="24"/>
          <w:szCs w:val="24"/>
        </w:rPr>
        <w:t xml:space="preserve"> offert</w:t>
      </w:r>
      <w:r w:rsidR="00B324F6" w:rsidRPr="00D17427">
        <w:rPr>
          <w:rFonts w:asciiTheme="majorBidi" w:eastAsia="Times New Roman" w:hAnsiTheme="majorBidi" w:cstheme="majorBidi"/>
          <w:sz w:val="24"/>
          <w:szCs w:val="24"/>
        </w:rPr>
        <w:t xml:space="preserve"> une plateforme d’échanges riches entre</w:t>
      </w:r>
      <w:r w:rsidR="00E13046" w:rsidRPr="00F32680">
        <w:rPr>
          <w:rFonts w:asciiTheme="majorBidi" w:eastAsia="Times New Roman" w:hAnsiTheme="majorBidi" w:cstheme="majorBidi"/>
          <w:sz w:val="24"/>
          <w:szCs w:val="24"/>
        </w:rPr>
        <w:t xml:space="preserve"> directeurs techniques, directeurs généraux, sous-directeurs, chercheurs</w:t>
      </w:r>
      <w:r w:rsidR="00404F3B">
        <w:rPr>
          <w:rFonts w:asciiTheme="majorBidi" w:eastAsia="Times New Roman" w:hAnsiTheme="majorBidi" w:cstheme="majorBidi"/>
          <w:sz w:val="24"/>
          <w:szCs w:val="24"/>
        </w:rPr>
        <w:t>,</w:t>
      </w:r>
      <w:r w:rsidR="00F32680" w:rsidRPr="00F32680">
        <w:rPr>
          <w:rFonts w:asciiTheme="majorBidi" w:eastAsia="Times New Roman" w:hAnsiTheme="majorBidi" w:cstheme="majorBidi"/>
          <w:sz w:val="24"/>
          <w:szCs w:val="24"/>
        </w:rPr>
        <w:t xml:space="preserve"> enseignants-</w:t>
      </w:r>
      <w:r w:rsidR="00E13046" w:rsidRPr="00F32680">
        <w:rPr>
          <w:rFonts w:asciiTheme="majorBidi" w:eastAsia="Times New Roman" w:hAnsiTheme="majorBidi" w:cstheme="majorBidi"/>
          <w:sz w:val="24"/>
          <w:szCs w:val="24"/>
        </w:rPr>
        <w:t>chercheurs</w:t>
      </w:r>
      <w:r w:rsidR="00B324F6" w:rsidRPr="00D17427">
        <w:rPr>
          <w:rFonts w:asciiTheme="majorBidi" w:eastAsia="Times New Roman" w:hAnsiTheme="majorBidi" w:cstheme="majorBidi"/>
          <w:sz w:val="24"/>
          <w:szCs w:val="24"/>
        </w:rPr>
        <w:t>,</w:t>
      </w:r>
      <w:r w:rsidR="00F32680">
        <w:rPr>
          <w:rFonts w:asciiTheme="majorBidi" w:eastAsia="Times New Roman" w:hAnsiTheme="majorBidi" w:cstheme="majorBidi"/>
          <w:sz w:val="24"/>
          <w:szCs w:val="24"/>
        </w:rPr>
        <w:t xml:space="preserve"> </w:t>
      </w:r>
      <w:r w:rsidR="00B324F6" w:rsidRPr="00D17427">
        <w:rPr>
          <w:rFonts w:asciiTheme="majorBidi" w:eastAsia="Times New Roman" w:hAnsiTheme="majorBidi" w:cstheme="majorBidi"/>
          <w:sz w:val="24"/>
          <w:szCs w:val="24"/>
        </w:rPr>
        <w:t>c</w:t>
      </w:r>
      <w:r w:rsidR="00F32680">
        <w:rPr>
          <w:rFonts w:asciiTheme="majorBidi" w:eastAsia="Times New Roman" w:hAnsiTheme="majorBidi" w:cstheme="majorBidi"/>
          <w:sz w:val="24"/>
          <w:szCs w:val="24"/>
        </w:rPr>
        <w:t>adre</w:t>
      </w:r>
      <w:r w:rsidR="00B324F6" w:rsidRPr="00D17427">
        <w:rPr>
          <w:rFonts w:asciiTheme="majorBidi" w:eastAsia="Times New Roman" w:hAnsiTheme="majorBidi" w:cstheme="majorBidi"/>
          <w:sz w:val="24"/>
          <w:szCs w:val="24"/>
        </w:rPr>
        <w:t xml:space="preserve">s techniques, </w:t>
      </w:r>
      <w:r w:rsidR="005D4A02" w:rsidRPr="00D17427">
        <w:rPr>
          <w:rFonts w:asciiTheme="majorBidi" w:eastAsia="Times New Roman" w:hAnsiTheme="majorBidi" w:cstheme="majorBidi"/>
          <w:sz w:val="24"/>
          <w:szCs w:val="24"/>
        </w:rPr>
        <w:t xml:space="preserve">startups, </w:t>
      </w:r>
      <w:r w:rsidR="00B324F6" w:rsidRPr="00D17427">
        <w:rPr>
          <w:rFonts w:asciiTheme="majorBidi" w:eastAsia="Times New Roman" w:hAnsiTheme="majorBidi" w:cstheme="majorBidi"/>
          <w:sz w:val="24"/>
          <w:szCs w:val="24"/>
        </w:rPr>
        <w:t>représentants de l’AVFA, des centres techniques, des CRDA</w:t>
      </w:r>
      <w:r w:rsidR="00DE1F4F" w:rsidRPr="00D17427">
        <w:rPr>
          <w:rFonts w:asciiTheme="majorBidi" w:eastAsia="Times New Roman" w:hAnsiTheme="majorBidi" w:cstheme="majorBidi"/>
          <w:sz w:val="24"/>
          <w:szCs w:val="24"/>
        </w:rPr>
        <w:t xml:space="preserve"> </w:t>
      </w:r>
      <w:r w:rsidR="00B324F6" w:rsidRPr="00D17427">
        <w:rPr>
          <w:rFonts w:asciiTheme="majorBidi" w:eastAsia="Times New Roman" w:hAnsiTheme="majorBidi" w:cstheme="majorBidi"/>
          <w:sz w:val="24"/>
          <w:szCs w:val="24"/>
        </w:rPr>
        <w:t xml:space="preserve">ainsi que l’ensemble des parties prenantes du secteur agricole. </w:t>
      </w:r>
    </w:p>
    <w:p w:rsidR="00B324F6" w:rsidRPr="00D17427" w:rsidRDefault="00B2776B" w:rsidP="00167CFC">
      <w:pPr>
        <w:spacing w:before="100" w:beforeAutospacing="1" w:after="100" w:afterAutospacing="1"/>
        <w:jc w:val="both"/>
        <w:rPr>
          <w:rFonts w:asciiTheme="majorBidi" w:eastAsia="Times New Roman" w:hAnsiTheme="majorBidi" w:cstheme="majorBidi"/>
          <w:sz w:val="24"/>
          <w:szCs w:val="24"/>
        </w:rPr>
      </w:pPr>
      <w:r>
        <w:rPr>
          <w:rFonts w:asciiTheme="majorBidi" w:eastAsia="Times New Roman" w:hAnsiTheme="majorBidi" w:cstheme="majorBidi"/>
          <w:sz w:val="24"/>
          <w:szCs w:val="24"/>
        </w:rPr>
        <w:t>Les deux journées ont</w:t>
      </w:r>
      <w:r w:rsidR="00B324F6" w:rsidRPr="00D17427">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mis en </w:t>
      </w:r>
      <w:r w:rsidR="00167CFC">
        <w:rPr>
          <w:rFonts w:asciiTheme="majorBidi" w:eastAsia="Times New Roman" w:hAnsiTheme="majorBidi" w:cstheme="majorBidi"/>
          <w:sz w:val="24"/>
          <w:szCs w:val="24"/>
        </w:rPr>
        <w:t>é</w:t>
      </w:r>
      <w:r>
        <w:rPr>
          <w:rFonts w:asciiTheme="majorBidi" w:eastAsia="Times New Roman" w:hAnsiTheme="majorBidi" w:cstheme="majorBidi"/>
          <w:sz w:val="24"/>
          <w:szCs w:val="24"/>
        </w:rPr>
        <w:t>vidence</w:t>
      </w:r>
      <w:r w:rsidR="00B324F6" w:rsidRPr="00D17427">
        <w:rPr>
          <w:rFonts w:asciiTheme="majorBidi" w:eastAsia="Times New Roman" w:hAnsiTheme="majorBidi" w:cstheme="majorBidi"/>
          <w:sz w:val="24"/>
          <w:szCs w:val="24"/>
        </w:rPr>
        <w:t xml:space="preserve"> l’importance de renforcer les synergies entre la recherche, la</w:t>
      </w:r>
      <w:r w:rsidR="00797DA7">
        <w:rPr>
          <w:rFonts w:asciiTheme="majorBidi" w:eastAsia="Times New Roman" w:hAnsiTheme="majorBidi" w:cstheme="majorBidi"/>
          <w:sz w:val="24"/>
          <w:szCs w:val="24"/>
        </w:rPr>
        <w:t xml:space="preserve"> formation</w:t>
      </w:r>
      <w:r>
        <w:rPr>
          <w:rFonts w:asciiTheme="majorBidi" w:eastAsia="Times New Roman" w:hAnsiTheme="majorBidi" w:cstheme="majorBidi"/>
          <w:sz w:val="24"/>
          <w:szCs w:val="24"/>
        </w:rPr>
        <w:t xml:space="preserve"> et la vulgarisation, tout en soulignant également </w:t>
      </w:r>
      <w:r w:rsidR="00590B97" w:rsidRPr="00D17427">
        <w:rPr>
          <w:rFonts w:asciiTheme="majorBidi" w:eastAsia="Times New Roman" w:hAnsiTheme="majorBidi" w:cstheme="majorBidi"/>
          <w:sz w:val="24"/>
          <w:szCs w:val="24"/>
        </w:rPr>
        <w:t>la nécessité de pérenniser les acquis, de soutenir leur transfert effectif aux utilisateurs finaux, et d’impliquer davantage les institutions régionales, les structures d’appui et les professionnels agricoles pour assurer un ancrage durable de l’innovation dans les pratiques agricoles</w:t>
      </w:r>
      <w:r w:rsidR="00594C59">
        <w:rPr>
          <w:rFonts w:asciiTheme="majorBidi" w:eastAsia="Times New Roman" w:hAnsiTheme="majorBidi" w:cstheme="majorBidi"/>
          <w:sz w:val="24"/>
          <w:szCs w:val="24"/>
        </w:rPr>
        <w:t>.</w:t>
      </w:r>
    </w:p>
    <w:p w:rsidR="00FC0593" w:rsidRPr="005D4A02" w:rsidRDefault="00FC0593" w:rsidP="00590B97">
      <w:pPr>
        <w:spacing w:before="100" w:beforeAutospacing="1" w:after="100" w:afterAutospacing="1" w:line="240" w:lineRule="auto"/>
        <w:jc w:val="both"/>
        <w:rPr>
          <w:rFonts w:asciiTheme="majorBidi" w:eastAsia="Times New Roman" w:hAnsiTheme="majorBidi" w:cstheme="majorBidi"/>
          <w:sz w:val="24"/>
          <w:szCs w:val="24"/>
        </w:rPr>
      </w:pPr>
    </w:p>
    <w:sectPr w:rsidR="00FC0593" w:rsidRPr="005D4A02" w:rsidSect="001304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B1BFD"/>
    <w:multiLevelType w:val="hybridMultilevel"/>
    <w:tmpl w:val="0E789242"/>
    <w:lvl w:ilvl="0" w:tplc="6D48CE52">
      <w:numFmt w:val="bullet"/>
      <w:lvlText w:val="-"/>
      <w:lvlJc w:val="left"/>
      <w:pPr>
        <w:ind w:left="846" w:hanging="360"/>
      </w:pPr>
      <w:rPr>
        <w:rFonts w:ascii="Calibri" w:eastAsia="Calibri" w:hAnsi="Calibri" w:cs="Calibri" w:hint="default"/>
        <w:b w:val="0"/>
        <w:bCs w:val="0"/>
        <w:i w:val="0"/>
        <w:iCs w:val="0"/>
        <w:spacing w:val="0"/>
        <w:w w:val="100"/>
        <w:sz w:val="22"/>
        <w:szCs w:val="22"/>
        <w:lang w:val="en-US" w:eastAsia="en-US" w:bidi="ar-SA"/>
      </w:rPr>
    </w:lvl>
    <w:lvl w:ilvl="1" w:tplc="D018C0E8">
      <w:numFmt w:val="bullet"/>
      <w:lvlText w:val="•"/>
      <w:lvlJc w:val="left"/>
      <w:pPr>
        <w:ind w:left="1686" w:hanging="360"/>
      </w:pPr>
      <w:rPr>
        <w:rFonts w:hint="default"/>
        <w:lang w:val="en-US" w:eastAsia="en-US" w:bidi="ar-SA"/>
      </w:rPr>
    </w:lvl>
    <w:lvl w:ilvl="2" w:tplc="FE78DE1A">
      <w:numFmt w:val="bullet"/>
      <w:lvlText w:val="•"/>
      <w:lvlJc w:val="left"/>
      <w:pPr>
        <w:ind w:left="2533" w:hanging="360"/>
      </w:pPr>
      <w:rPr>
        <w:rFonts w:hint="default"/>
        <w:lang w:val="en-US" w:eastAsia="en-US" w:bidi="ar-SA"/>
      </w:rPr>
    </w:lvl>
    <w:lvl w:ilvl="3" w:tplc="35624FC8">
      <w:numFmt w:val="bullet"/>
      <w:lvlText w:val="•"/>
      <w:lvlJc w:val="left"/>
      <w:pPr>
        <w:ind w:left="3379" w:hanging="360"/>
      </w:pPr>
      <w:rPr>
        <w:rFonts w:hint="default"/>
        <w:lang w:val="en-US" w:eastAsia="en-US" w:bidi="ar-SA"/>
      </w:rPr>
    </w:lvl>
    <w:lvl w:ilvl="4" w:tplc="FD1A61B4">
      <w:numFmt w:val="bullet"/>
      <w:lvlText w:val="•"/>
      <w:lvlJc w:val="left"/>
      <w:pPr>
        <w:ind w:left="4226" w:hanging="360"/>
      </w:pPr>
      <w:rPr>
        <w:rFonts w:hint="default"/>
        <w:lang w:val="en-US" w:eastAsia="en-US" w:bidi="ar-SA"/>
      </w:rPr>
    </w:lvl>
    <w:lvl w:ilvl="5" w:tplc="9F04DC12">
      <w:numFmt w:val="bullet"/>
      <w:lvlText w:val="•"/>
      <w:lvlJc w:val="left"/>
      <w:pPr>
        <w:ind w:left="5072" w:hanging="360"/>
      </w:pPr>
      <w:rPr>
        <w:rFonts w:hint="default"/>
        <w:lang w:val="en-US" w:eastAsia="en-US" w:bidi="ar-SA"/>
      </w:rPr>
    </w:lvl>
    <w:lvl w:ilvl="6" w:tplc="56DA4142">
      <w:numFmt w:val="bullet"/>
      <w:lvlText w:val="•"/>
      <w:lvlJc w:val="left"/>
      <w:pPr>
        <w:ind w:left="5919" w:hanging="360"/>
      </w:pPr>
      <w:rPr>
        <w:rFonts w:hint="default"/>
        <w:lang w:val="en-US" w:eastAsia="en-US" w:bidi="ar-SA"/>
      </w:rPr>
    </w:lvl>
    <w:lvl w:ilvl="7" w:tplc="1200F32E">
      <w:numFmt w:val="bullet"/>
      <w:lvlText w:val="•"/>
      <w:lvlJc w:val="left"/>
      <w:pPr>
        <w:ind w:left="6765" w:hanging="360"/>
      </w:pPr>
      <w:rPr>
        <w:rFonts w:hint="default"/>
        <w:lang w:val="en-US" w:eastAsia="en-US" w:bidi="ar-SA"/>
      </w:rPr>
    </w:lvl>
    <w:lvl w:ilvl="8" w:tplc="AB184692">
      <w:numFmt w:val="bullet"/>
      <w:lvlText w:val="•"/>
      <w:lvlJc w:val="left"/>
      <w:pPr>
        <w:ind w:left="761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62F72"/>
    <w:rsid w:val="000250D1"/>
    <w:rsid w:val="000F54F6"/>
    <w:rsid w:val="00130464"/>
    <w:rsid w:val="00132552"/>
    <w:rsid w:val="00167458"/>
    <w:rsid w:val="00167CFC"/>
    <w:rsid w:val="001F5616"/>
    <w:rsid w:val="00214A8E"/>
    <w:rsid w:val="00217F25"/>
    <w:rsid w:val="002B1C96"/>
    <w:rsid w:val="002E31D0"/>
    <w:rsid w:val="00332D39"/>
    <w:rsid w:val="00362F72"/>
    <w:rsid w:val="00404A47"/>
    <w:rsid w:val="00404F3B"/>
    <w:rsid w:val="0042455D"/>
    <w:rsid w:val="00437706"/>
    <w:rsid w:val="00454D55"/>
    <w:rsid w:val="00474C79"/>
    <w:rsid w:val="0048652C"/>
    <w:rsid w:val="004F1CD4"/>
    <w:rsid w:val="00522D95"/>
    <w:rsid w:val="00590B97"/>
    <w:rsid w:val="00594C59"/>
    <w:rsid w:val="005D4A02"/>
    <w:rsid w:val="005F3592"/>
    <w:rsid w:val="006C5ECD"/>
    <w:rsid w:val="00705AD9"/>
    <w:rsid w:val="00792C2C"/>
    <w:rsid w:val="00797DA7"/>
    <w:rsid w:val="007E6DC3"/>
    <w:rsid w:val="008420A4"/>
    <w:rsid w:val="00891E8F"/>
    <w:rsid w:val="00895F24"/>
    <w:rsid w:val="009F2C8F"/>
    <w:rsid w:val="00A228E8"/>
    <w:rsid w:val="00A46B75"/>
    <w:rsid w:val="00A71EBA"/>
    <w:rsid w:val="00A76C6C"/>
    <w:rsid w:val="00AC3A5C"/>
    <w:rsid w:val="00B2776B"/>
    <w:rsid w:val="00B324F6"/>
    <w:rsid w:val="00B77732"/>
    <w:rsid w:val="00BE5F81"/>
    <w:rsid w:val="00C03199"/>
    <w:rsid w:val="00C62EE2"/>
    <w:rsid w:val="00C7678B"/>
    <w:rsid w:val="00D17427"/>
    <w:rsid w:val="00D9760A"/>
    <w:rsid w:val="00DE1F4F"/>
    <w:rsid w:val="00E10F31"/>
    <w:rsid w:val="00E13046"/>
    <w:rsid w:val="00EC31A4"/>
    <w:rsid w:val="00EE3E8B"/>
    <w:rsid w:val="00F32680"/>
    <w:rsid w:val="00FC0593"/>
    <w:rsid w:val="00FC2D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464"/>
  </w:style>
  <w:style w:type="paragraph" w:styleId="Titre3">
    <w:name w:val="heading 3"/>
    <w:basedOn w:val="Normal"/>
    <w:link w:val="Titre3Car"/>
    <w:uiPriority w:val="9"/>
    <w:qFormat/>
    <w:rsid w:val="00B324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362F72"/>
    <w:rPr>
      <w:i/>
      <w:iCs/>
    </w:rPr>
  </w:style>
  <w:style w:type="paragraph" w:styleId="Corpsdetexte">
    <w:name w:val="Body Text"/>
    <w:basedOn w:val="Normal"/>
    <w:link w:val="CorpsdetexteCar"/>
    <w:uiPriority w:val="1"/>
    <w:qFormat/>
    <w:rsid w:val="00FC0593"/>
    <w:pPr>
      <w:widowControl w:val="0"/>
      <w:autoSpaceDE w:val="0"/>
      <w:autoSpaceDN w:val="0"/>
      <w:spacing w:after="0" w:line="240" w:lineRule="auto"/>
    </w:pPr>
    <w:rPr>
      <w:rFonts w:ascii="Calibri" w:eastAsia="Calibri" w:hAnsi="Calibri" w:cs="Calibri"/>
      <w:lang w:eastAsia="en-US"/>
    </w:rPr>
  </w:style>
  <w:style w:type="character" w:customStyle="1" w:styleId="CorpsdetexteCar">
    <w:name w:val="Corps de texte Car"/>
    <w:basedOn w:val="Policepardfaut"/>
    <w:link w:val="Corpsdetexte"/>
    <w:uiPriority w:val="1"/>
    <w:rsid w:val="00FC0593"/>
    <w:rPr>
      <w:rFonts w:ascii="Calibri" w:eastAsia="Calibri" w:hAnsi="Calibri" w:cs="Calibri"/>
      <w:lang w:eastAsia="en-US"/>
    </w:rPr>
  </w:style>
  <w:style w:type="paragraph" w:styleId="Paragraphedeliste">
    <w:name w:val="List Paragraph"/>
    <w:basedOn w:val="Normal"/>
    <w:uiPriority w:val="1"/>
    <w:qFormat/>
    <w:rsid w:val="00FC0593"/>
    <w:pPr>
      <w:widowControl w:val="0"/>
      <w:autoSpaceDE w:val="0"/>
      <w:autoSpaceDN w:val="0"/>
      <w:spacing w:after="0" w:line="240" w:lineRule="auto"/>
      <w:ind w:left="846" w:right="170" w:hanging="360"/>
      <w:jc w:val="both"/>
    </w:pPr>
    <w:rPr>
      <w:rFonts w:ascii="Calibri" w:eastAsia="Calibri" w:hAnsi="Calibri" w:cs="Calibri"/>
      <w:lang w:eastAsia="en-US"/>
    </w:rPr>
  </w:style>
  <w:style w:type="paragraph" w:styleId="NormalWeb">
    <w:name w:val="Normal (Web)"/>
    <w:basedOn w:val="Normal"/>
    <w:uiPriority w:val="99"/>
    <w:unhideWhenUsed/>
    <w:rsid w:val="005F3592"/>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5F3592"/>
    <w:rPr>
      <w:b/>
      <w:bCs/>
    </w:rPr>
  </w:style>
  <w:style w:type="character" w:customStyle="1" w:styleId="Titre3Car">
    <w:name w:val="Titre 3 Car"/>
    <w:basedOn w:val="Policepardfaut"/>
    <w:link w:val="Titre3"/>
    <w:uiPriority w:val="9"/>
    <w:rsid w:val="00B324F6"/>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431436580">
      <w:bodyDiv w:val="1"/>
      <w:marLeft w:val="0"/>
      <w:marRight w:val="0"/>
      <w:marTop w:val="0"/>
      <w:marBottom w:val="0"/>
      <w:divBdr>
        <w:top w:val="none" w:sz="0" w:space="0" w:color="auto"/>
        <w:left w:val="none" w:sz="0" w:space="0" w:color="auto"/>
        <w:bottom w:val="none" w:sz="0" w:space="0" w:color="auto"/>
        <w:right w:val="none" w:sz="0" w:space="0" w:color="auto"/>
      </w:divBdr>
    </w:div>
    <w:div w:id="701250817">
      <w:bodyDiv w:val="1"/>
      <w:marLeft w:val="0"/>
      <w:marRight w:val="0"/>
      <w:marTop w:val="0"/>
      <w:marBottom w:val="0"/>
      <w:divBdr>
        <w:top w:val="none" w:sz="0" w:space="0" w:color="auto"/>
        <w:left w:val="none" w:sz="0" w:space="0" w:color="auto"/>
        <w:bottom w:val="none" w:sz="0" w:space="0" w:color="auto"/>
        <w:right w:val="none" w:sz="0" w:space="0" w:color="auto"/>
      </w:divBdr>
    </w:div>
    <w:div w:id="877939611">
      <w:bodyDiv w:val="1"/>
      <w:marLeft w:val="0"/>
      <w:marRight w:val="0"/>
      <w:marTop w:val="0"/>
      <w:marBottom w:val="0"/>
      <w:divBdr>
        <w:top w:val="none" w:sz="0" w:space="0" w:color="auto"/>
        <w:left w:val="none" w:sz="0" w:space="0" w:color="auto"/>
        <w:bottom w:val="none" w:sz="0" w:space="0" w:color="auto"/>
        <w:right w:val="none" w:sz="0" w:space="0" w:color="auto"/>
      </w:divBdr>
    </w:div>
    <w:div w:id="118871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Pages>
  <Words>335</Words>
  <Characters>1913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hanen</dc:creator>
  <cp:keywords/>
  <dc:description/>
  <cp:lastModifiedBy>DELL</cp:lastModifiedBy>
  <cp:revision>34</cp:revision>
  <cp:lastPrinted>2025-06-02T08:42:00Z</cp:lastPrinted>
  <dcterms:created xsi:type="dcterms:W3CDTF">2025-05-20T20:56:00Z</dcterms:created>
  <dcterms:modified xsi:type="dcterms:W3CDTF">2025-06-05T08:29:00Z</dcterms:modified>
</cp:coreProperties>
</file>